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748" w:rsidRPr="00152F8F" w:rsidRDefault="00462748" w:rsidP="0046274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152F8F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462748" w:rsidRPr="00152F8F" w:rsidRDefault="00462748" w:rsidP="0046274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152F8F">
        <w:rPr>
          <w:rFonts w:ascii="Arial" w:hAnsi="Arial" w:cs="Arial"/>
          <w:b/>
          <w:sz w:val="28"/>
          <w:szCs w:val="28"/>
        </w:rPr>
        <w:t>об итогах</w:t>
      </w:r>
      <w:r w:rsidRPr="00152F8F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462748" w:rsidRPr="00152F8F" w:rsidRDefault="00462748" w:rsidP="0046274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62748" w:rsidRPr="00152F8F" w:rsidRDefault="00462748" w:rsidP="00462748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152F8F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152F8F">
        <w:rPr>
          <w:rFonts w:ascii="Arial" w:hAnsi="Arial" w:cs="Arial"/>
          <w:b/>
          <w:sz w:val="24"/>
          <w:szCs w:val="24"/>
        </w:rPr>
        <w:t>,</w:t>
      </w:r>
      <w:r w:rsidRPr="00152F8F">
        <w:rPr>
          <w:rFonts w:ascii="Arial" w:hAnsi="Arial" w:cs="Arial"/>
          <w:b/>
          <w:sz w:val="24"/>
          <w:szCs w:val="24"/>
        </w:rPr>
        <w:tab/>
      </w:r>
      <w:r w:rsidRPr="00152F8F">
        <w:rPr>
          <w:rFonts w:ascii="Arial" w:hAnsi="Arial" w:cs="Arial"/>
          <w:b/>
          <w:sz w:val="24"/>
          <w:szCs w:val="24"/>
        </w:rPr>
        <w:tab/>
      </w:r>
      <w:r w:rsidRPr="00152F8F">
        <w:rPr>
          <w:rFonts w:ascii="Arial" w:hAnsi="Arial" w:cs="Arial"/>
          <w:b/>
          <w:sz w:val="24"/>
          <w:szCs w:val="24"/>
        </w:rPr>
        <w:tab/>
      </w:r>
      <w:r w:rsidRPr="00152F8F">
        <w:rPr>
          <w:rFonts w:ascii="Arial" w:hAnsi="Arial" w:cs="Arial"/>
          <w:b/>
          <w:sz w:val="24"/>
          <w:szCs w:val="24"/>
        </w:rPr>
        <w:tab/>
      </w:r>
      <w:r w:rsidRPr="00152F8F">
        <w:rPr>
          <w:rFonts w:ascii="Arial" w:hAnsi="Arial" w:cs="Arial"/>
          <w:b/>
          <w:sz w:val="24"/>
          <w:szCs w:val="24"/>
        </w:rPr>
        <w:tab/>
      </w:r>
      <w:r w:rsidRPr="00152F8F">
        <w:rPr>
          <w:rFonts w:ascii="Arial" w:hAnsi="Arial" w:cs="Arial"/>
          <w:b/>
          <w:sz w:val="24"/>
          <w:szCs w:val="24"/>
        </w:rPr>
        <w:tab/>
      </w:r>
      <w:r w:rsidRPr="00152F8F">
        <w:rPr>
          <w:rFonts w:ascii="Arial" w:hAnsi="Arial" w:cs="Arial"/>
          <w:b/>
          <w:sz w:val="24"/>
          <w:szCs w:val="24"/>
        </w:rPr>
        <w:tab/>
        <w:t xml:space="preserve">                       </w:t>
      </w:r>
      <w:proofErr w:type="gramStart"/>
      <w:r w:rsidRPr="00152F8F">
        <w:rPr>
          <w:rFonts w:ascii="Arial" w:hAnsi="Arial" w:cs="Arial"/>
          <w:b/>
          <w:sz w:val="24"/>
          <w:szCs w:val="24"/>
        </w:rPr>
        <w:t xml:space="preserve">   «</w:t>
      </w:r>
      <w:proofErr w:type="gramEnd"/>
      <w:r w:rsidRPr="009A67AB">
        <w:rPr>
          <w:rFonts w:ascii="Arial" w:hAnsi="Arial" w:cs="Arial"/>
          <w:b/>
          <w:sz w:val="24"/>
          <w:szCs w:val="24"/>
        </w:rPr>
        <w:t>05</w:t>
      </w:r>
      <w:r w:rsidRPr="00152F8F">
        <w:rPr>
          <w:rFonts w:ascii="Arial" w:hAnsi="Arial" w:cs="Arial"/>
          <w:b/>
          <w:sz w:val="24"/>
          <w:szCs w:val="24"/>
        </w:rPr>
        <w:t>»</w:t>
      </w:r>
      <w:r w:rsidRPr="00152F8F">
        <w:rPr>
          <w:rFonts w:ascii="Arial" w:hAnsi="Arial" w:cs="Arial"/>
          <w:b/>
          <w:sz w:val="24"/>
          <w:szCs w:val="24"/>
          <w:lang w:val="kk-KZ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апреля </w:t>
      </w:r>
      <w:r w:rsidRPr="00152F8F">
        <w:rPr>
          <w:rFonts w:ascii="Arial" w:hAnsi="Arial" w:cs="Arial"/>
          <w:b/>
          <w:sz w:val="24"/>
          <w:szCs w:val="24"/>
        </w:rPr>
        <w:t>2023</w:t>
      </w:r>
      <w:r w:rsidRPr="00152F8F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152F8F">
        <w:rPr>
          <w:rFonts w:ascii="Arial" w:hAnsi="Arial" w:cs="Arial"/>
          <w:b/>
          <w:sz w:val="24"/>
          <w:szCs w:val="24"/>
        </w:rPr>
        <w:t>г</w:t>
      </w:r>
      <w:r w:rsidRPr="00152F8F">
        <w:rPr>
          <w:rFonts w:ascii="Arial" w:hAnsi="Arial" w:cs="Arial"/>
          <w:b/>
          <w:sz w:val="24"/>
          <w:szCs w:val="24"/>
          <w:lang w:val="kk-KZ"/>
        </w:rPr>
        <w:t>ода</w:t>
      </w:r>
      <w:r w:rsidRPr="00152F8F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152F8F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152F8F">
        <w:rPr>
          <w:rFonts w:ascii="Arial" w:hAnsi="Arial" w:cs="Arial"/>
          <w:b/>
          <w:sz w:val="24"/>
          <w:szCs w:val="24"/>
        </w:rPr>
        <w:t>, 11</w:t>
      </w:r>
    </w:p>
    <w:p w:rsidR="00462748" w:rsidRPr="00152F8F" w:rsidRDefault="00462748" w:rsidP="00462748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462748" w:rsidRPr="00152F8F" w:rsidRDefault="00462748" w:rsidP="00462748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152F8F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280" w:type="dxa"/>
        <w:tblInd w:w="-856" w:type="dxa"/>
        <w:tblLook w:val="04A0" w:firstRow="1" w:lastRow="0" w:firstColumn="1" w:lastColumn="0" w:noHBand="0" w:noVBand="1"/>
      </w:tblPr>
      <w:tblGrid>
        <w:gridCol w:w="738"/>
        <w:gridCol w:w="1778"/>
        <w:gridCol w:w="904"/>
        <w:gridCol w:w="669"/>
        <w:gridCol w:w="1093"/>
        <w:gridCol w:w="1641"/>
        <w:gridCol w:w="1519"/>
        <w:gridCol w:w="1938"/>
      </w:tblGrid>
      <w:tr w:rsidR="00462748" w:rsidRPr="00152F8F" w:rsidTr="005A48CD">
        <w:trPr>
          <w:trHeight w:val="90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C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C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C6C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9C6C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C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C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C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C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 потенциального поставщика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C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Торговое наименование </w:t>
            </w:r>
          </w:p>
        </w:tc>
      </w:tr>
      <w:tr w:rsidR="00462748" w:rsidRPr="00152F8F" w:rsidTr="005A48CD">
        <w:trPr>
          <w:trHeight w:val="144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C6C5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Система для переливания крови и кровезаменителей с иглой размером 18G (1,2х38мм), стерильная, однократного применения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C6C5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8C76F6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8C76F6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118,20  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ТОО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Медицинская Фармацевтическая компания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БИОЛА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748" w:rsidRPr="009A67AB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748" w:rsidRPr="009C6C5A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Система для переливания крови и кровезаменителей </w:t>
            </w:r>
            <w:proofErr w:type="spellStart"/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Biosetix</w:t>
            </w:r>
            <w:proofErr w:type="spellEnd"/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® </w:t>
            </w:r>
            <w:proofErr w:type="spellStart"/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Budget</w:t>
            </w:r>
            <w:proofErr w:type="spellEnd"/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 иглой размером 18G</w:t>
            </w:r>
          </w:p>
        </w:tc>
      </w:tr>
    </w:tbl>
    <w:p w:rsidR="00462748" w:rsidRPr="00152F8F" w:rsidRDefault="00462748" w:rsidP="00462748">
      <w:pPr>
        <w:pStyle w:val="a3"/>
        <w:shd w:val="clear" w:color="auto" w:fill="FFFFFF"/>
        <w:spacing w:before="0" w:beforeAutospacing="0" w:after="360" w:afterAutospacing="0" w:line="285" w:lineRule="atLeast"/>
        <w:ind w:left="-426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462748" w:rsidRPr="00152F8F" w:rsidRDefault="00462748" w:rsidP="00462748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197" w:hanging="370"/>
        <w:textAlignment w:val="baseline"/>
        <w:rPr>
          <w:rFonts w:ascii="Arial" w:hAnsi="Arial" w:cs="Arial"/>
          <w:b/>
          <w:color w:val="000000"/>
          <w:spacing w:val="2"/>
        </w:rPr>
      </w:pPr>
      <w:r w:rsidRPr="00152F8F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205" w:type="dxa"/>
        <w:tblInd w:w="-856" w:type="dxa"/>
        <w:tblLook w:val="04A0" w:firstRow="1" w:lastRow="0" w:firstColumn="1" w:lastColumn="0" w:noHBand="0" w:noVBand="1"/>
      </w:tblPr>
      <w:tblGrid>
        <w:gridCol w:w="2836"/>
        <w:gridCol w:w="5103"/>
        <w:gridCol w:w="1208"/>
        <w:gridCol w:w="1058"/>
      </w:tblGrid>
      <w:tr w:rsidR="00462748" w:rsidRPr="00152F8F" w:rsidTr="005A48CD">
        <w:trPr>
          <w:trHeight w:val="483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152F8F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52F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152F8F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52F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462748" w:rsidRPr="00152F8F" w:rsidTr="005A48CD">
        <w:trPr>
          <w:trHeight w:val="65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152F8F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ТОО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Медицинская Фармацевтическая компания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БИОЛА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152F8F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</w:t>
            </w:r>
            <w:proofErr w:type="spellEnd"/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Алмалинский</w:t>
            </w:r>
            <w:proofErr w:type="spellEnd"/>
            <w:r w:rsidRPr="009A67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улица Монгольская, 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152F8F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</w:t>
            </w:r>
            <w:r w:rsidRPr="00152F8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.03.2023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748" w:rsidRPr="00152F8F" w:rsidRDefault="00462748" w:rsidP="005A4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2F8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09: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</w:p>
        </w:tc>
      </w:tr>
    </w:tbl>
    <w:p w:rsidR="00462748" w:rsidRPr="00152F8F" w:rsidRDefault="00462748" w:rsidP="0046274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462748" w:rsidRPr="00152F8F" w:rsidRDefault="00462748" w:rsidP="00462748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709" w:hanging="284"/>
        <w:textAlignment w:val="baseline"/>
        <w:rPr>
          <w:rFonts w:ascii="Arial" w:hAnsi="Arial" w:cs="Arial"/>
          <w:b/>
          <w:color w:val="000000"/>
          <w:spacing w:val="2"/>
        </w:rPr>
      </w:pPr>
      <w:r w:rsidRPr="00152F8F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462748" w:rsidRDefault="00462748" w:rsidP="00462748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163" w:hanging="305"/>
        <w:textAlignment w:val="baseline"/>
        <w:rPr>
          <w:rFonts w:ascii="Arial" w:hAnsi="Arial" w:cs="Arial"/>
          <w:color w:val="000000"/>
          <w:spacing w:val="2"/>
        </w:rPr>
      </w:pPr>
      <w:r w:rsidRPr="009A67AB">
        <w:rPr>
          <w:rFonts w:ascii="Arial" w:hAnsi="Arial" w:cs="Arial"/>
          <w:b/>
          <w:color w:val="000000"/>
          <w:spacing w:val="2"/>
        </w:rPr>
        <w:t>ТОО «Медицинская Фармацевтическая компания «БИОЛА»</w:t>
      </w:r>
      <w:r w:rsidRPr="00152F8F">
        <w:rPr>
          <w:rFonts w:ascii="Arial" w:hAnsi="Arial" w:cs="Arial"/>
          <w:b/>
          <w:color w:val="000000"/>
          <w:spacing w:val="2"/>
        </w:rPr>
        <w:t xml:space="preserve">, </w:t>
      </w:r>
      <w:proofErr w:type="spellStart"/>
      <w:r w:rsidRPr="009A67AB">
        <w:rPr>
          <w:rFonts w:ascii="Arial" w:hAnsi="Arial" w:cs="Arial"/>
          <w:color w:val="000000"/>
        </w:rPr>
        <w:t>г.Алматы</w:t>
      </w:r>
      <w:proofErr w:type="spellEnd"/>
      <w:r w:rsidRPr="009A67AB">
        <w:rPr>
          <w:rFonts w:ascii="Arial" w:hAnsi="Arial" w:cs="Arial"/>
          <w:color w:val="000000"/>
        </w:rPr>
        <w:t xml:space="preserve">, </w:t>
      </w:r>
      <w:proofErr w:type="spellStart"/>
      <w:r w:rsidRPr="009A67AB">
        <w:rPr>
          <w:rFonts w:ascii="Arial" w:hAnsi="Arial" w:cs="Arial"/>
          <w:color w:val="000000"/>
        </w:rPr>
        <w:t>Алмалинский</w:t>
      </w:r>
      <w:proofErr w:type="spellEnd"/>
      <w:r w:rsidRPr="009A67AB">
        <w:rPr>
          <w:rFonts w:ascii="Arial" w:hAnsi="Arial" w:cs="Arial"/>
          <w:color w:val="000000"/>
        </w:rPr>
        <w:t xml:space="preserve"> район, улица Монгольская, 44</w:t>
      </w:r>
      <w:r w:rsidRPr="00152F8F">
        <w:rPr>
          <w:rFonts w:ascii="Arial" w:hAnsi="Arial" w:cs="Arial"/>
          <w:color w:val="000000"/>
        </w:rPr>
        <w:t xml:space="preserve"> </w:t>
      </w:r>
      <w:r w:rsidRPr="00152F8F">
        <w:rPr>
          <w:rFonts w:ascii="Arial" w:hAnsi="Arial" w:cs="Arial"/>
          <w:color w:val="000000"/>
          <w:spacing w:val="2"/>
        </w:rPr>
        <w:t>по лот</w:t>
      </w:r>
      <w:r>
        <w:rPr>
          <w:rFonts w:ascii="Arial" w:hAnsi="Arial" w:cs="Arial"/>
          <w:color w:val="000000"/>
          <w:spacing w:val="2"/>
        </w:rPr>
        <w:t>у</w:t>
      </w:r>
      <w:r w:rsidRPr="00152F8F">
        <w:rPr>
          <w:rFonts w:ascii="Arial" w:hAnsi="Arial" w:cs="Arial"/>
          <w:color w:val="000000"/>
          <w:spacing w:val="2"/>
        </w:rPr>
        <w:t xml:space="preserve"> №1</w:t>
      </w:r>
      <w:proofErr w:type="gramStart"/>
      <w:r w:rsidRPr="00152F8F">
        <w:rPr>
          <w:rFonts w:ascii="Arial" w:hAnsi="Arial" w:cs="Arial"/>
          <w:color w:val="000000"/>
          <w:spacing w:val="2"/>
        </w:rPr>
        <w:t>, ,</w:t>
      </w:r>
      <w:proofErr w:type="gramEnd"/>
      <w:r w:rsidRPr="00152F8F">
        <w:rPr>
          <w:rFonts w:ascii="Arial" w:hAnsi="Arial" w:cs="Arial"/>
          <w:color w:val="000000"/>
          <w:spacing w:val="2"/>
        </w:rPr>
        <w:t xml:space="preserve"> </w:t>
      </w:r>
      <w:r w:rsidRPr="00152F8F">
        <w:rPr>
          <w:rFonts w:ascii="Arial" w:hAnsi="Arial" w:cs="Arial"/>
          <w:b/>
          <w:color w:val="000000"/>
          <w:spacing w:val="2"/>
          <w:u w:val="single"/>
        </w:rPr>
        <w:t xml:space="preserve">цена договора </w:t>
      </w:r>
      <w:r>
        <w:rPr>
          <w:rFonts w:ascii="Arial" w:hAnsi="Arial" w:cs="Arial"/>
          <w:b/>
          <w:color w:val="000000"/>
          <w:spacing w:val="2"/>
          <w:u w:val="single"/>
        </w:rPr>
        <w:t>59 100</w:t>
      </w:r>
      <w:r w:rsidRPr="00152F8F">
        <w:rPr>
          <w:rFonts w:ascii="Arial" w:hAnsi="Arial" w:cs="Arial"/>
          <w:b/>
          <w:color w:val="000000"/>
          <w:spacing w:val="2"/>
          <w:u w:val="single"/>
        </w:rPr>
        <w:t>,00 тенге</w:t>
      </w:r>
      <w:r w:rsidRPr="00152F8F">
        <w:rPr>
          <w:rFonts w:ascii="Arial" w:hAnsi="Arial" w:cs="Arial"/>
          <w:color w:val="000000"/>
          <w:spacing w:val="2"/>
        </w:rPr>
        <w:t>;</w:t>
      </w:r>
    </w:p>
    <w:p w:rsidR="00462748" w:rsidRPr="00152F8F" w:rsidRDefault="00462748" w:rsidP="0046274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</w:rPr>
        <w:t xml:space="preserve">В соответствии с п.139 Правил - </w:t>
      </w:r>
      <w:r w:rsidRPr="0013494C">
        <w:rPr>
          <w:rFonts w:ascii="Arial" w:hAnsi="Arial" w:cs="Arial"/>
          <w:i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141 настоящих Правил, заказчик или организатор закупа принимают решение о признании такого потенциального поставщика победителем закупа</w:t>
      </w:r>
    </w:p>
    <w:p w:rsidR="00462748" w:rsidRPr="00152F8F" w:rsidRDefault="00462748" w:rsidP="00462748">
      <w:pPr>
        <w:pStyle w:val="a3"/>
        <w:shd w:val="clear" w:color="auto" w:fill="FFFFFF"/>
        <w:spacing w:before="0" w:beforeAutospacing="0" w:after="360" w:afterAutospacing="0" w:line="285" w:lineRule="atLeast"/>
        <w:ind w:left="-851" w:hanging="567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152F8F">
        <w:rPr>
          <w:rFonts w:ascii="Arial" w:hAnsi="Arial" w:cs="Arial"/>
          <w:b/>
          <w:color w:val="000000"/>
          <w:spacing w:val="2"/>
          <w:lang w:val="en-US"/>
        </w:rPr>
        <w:t>     </w:t>
      </w:r>
      <w:r w:rsidRPr="00152F8F">
        <w:rPr>
          <w:rFonts w:ascii="Arial" w:hAnsi="Arial" w:cs="Arial"/>
          <w:b/>
          <w:color w:val="000000"/>
          <w:spacing w:val="2"/>
        </w:rPr>
        <w:t xml:space="preserve"> 4) наименование потенциальных поставщиков, присутствовавших при процедуре вскрытия конвертов с ценовыми предложениями</w:t>
      </w:r>
      <w:r w:rsidRPr="00152F8F">
        <w:rPr>
          <w:rFonts w:ascii="Arial" w:hAnsi="Arial" w:cs="Arial"/>
          <w:color w:val="000000"/>
          <w:spacing w:val="2"/>
        </w:rPr>
        <w:t>;</w:t>
      </w:r>
    </w:p>
    <w:p w:rsidR="00462748" w:rsidRPr="00152F8F" w:rsidRDefault="00462748" w:rsidP="00462748">
      <w:pPr>
        <w:pStyle w:val="a3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152F8F">
        <w:rPr>
          <w:rFonts w:ascii="Arial" w:hAnsi="Arial" w:cs="Arial"/>
          <w:color w:val="000000"/>
          <w:spacing w:val="2"/>
        </w:rPr>
        <w:t>Потенциальные поставщики</w:t>
      </w:r>
      <w:r>
        <w:rPr>
          <w:rFonts w:ascii="Arial" w:hAnsi="Arial" w:cs="Arial"/>
          <w:color w:val="000000"/>
          <w:spacing w:val="2"/>
        </w:rPr>
        <w:t xml:space="preserve"> не</w:t>
      </w:r>
      <w:r w:rsidRPr="00152F8F">
        <w:rPr>
          <w:rFonts w:ascii="Arial" w:hAnsi="Arial" w:cs="Arial"/>
          <w:color w:val="000000"/>
          <w:spacing w:val="2"/>
        </w:rPr>
        <w:t xml:space="preserve"> присутствовали при процедуре вскрытия конвертов с ценовыми предложениями:</w:t>
      </w:r>
    </w:p>
    <w:p w:rsidR="005E3712" w:rsidRDefault="005E3712">
      <w:bookmarkStart w:id="0" w:name="_GoBack"/>
      <w:bookmarkEnd w:id="0"/>
    </w:p>
    <w:sectPr w:rsidR="005E3712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F15EC"/>
    <w:multiLevelType w:val="hybridMultilevel"/>
    <w:tmpl w:val="48101F66"/>
    <w:lvl w:ilvl="0" w:tplc="29F4C26C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748"/>
    <w:rsid w:val="00462748"/>
    <w:rsid w:val="005E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B5D9F-961D-4067-A74D-0BE20DDD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2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2023-04-05T14:26:00Z</dcterms:created>
  <dcterms:modified xsi:type="dcterms:W3CDTF">2023-04-05T14:26:00Z</dcterms:modified>
</cp:coreProperties>
</file>